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3969E" w14:textId="77777777" w:rsidR="00E54CED" w:rsidRPr="00EC2104" w:rsidRDefault="00AB0D57" w:rsidP="00E54CED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EC2104">
        <w:rPr>
          <w:b/>
          <w:bCs/>
          <w:color w:val="FF0000"/>
          <w:sz w:val="36"/>
          <w:szCs w:val="36"/>
          <w:u w:val="single"/>
        </w:rPr>
        <w:t>Protocole sanitaire pour la reprise du tennis de table</w:t>
      </w:r>
      <w:r w:rsidR="00E54CED" w:rsidRPr="00EC2104">
        <w:rPr>
          <w:b/>
          <w:bCs/>
          <w:color w:val="FF0000"/>
          <w:sz w:val="36"/>
          <w:szCs w:val="36"/>
          <w:u w:val="single"/>
        </w:rPr>
        <w:t xml:space="preserve"> </w:t>
      </w:r>
      <w:r w:rsidRPr="00EC2104">
        <w:rPr>
          <w:b/>
          <w:bCs/>
          <w:color w:val="FF0000"/>
          <w:sz w:val="36"/>
          <w:szCs w:val="36"/>
          <w:u w:val="single"/>
        </w:rPr>
        <w:t xml:space="preserve">au </w:t>
      </w:r>
    </w:p>
    <w:p w14:paraId="1984DA08" w14:textId="2B9709E6" w:rsidR="00A93119" w:rsidRPr="00EC2104" w:rsidRDefault="00AB0D57" w:rsidP="00E54CED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EC2104">
        <w:rPr>
          <w:b/>
          <w:bCs/>
          <w:color w:val="FF0000"/>
          <w:sz w:val="36"/>
          <w:szCs w:val="36"/>
          <w:u w:val="single"/>
        </w:rPr>
        <w:t>PPC Secondigny</w:t>
      </w:r>
    </w:p>
    <w:p w14:paraId="202ABBA3" w14:textId="226D232D" w:rsidR="00C72CEC" w:rsidRDefault="00C72CEC" w:rsidP="00C72CEC">
      <w:pPr>
        <w:rPr>
          <w:u w:val="single"/>
        </w:rPr>
      </w:pPr>
    </w:p>
    <w:p w14:paraId="469C413D" w14:textId="2FBA9689" w:rsidR="001C1337" w:rsidRPr="00EC2104" w:rsidRDefault="00C72CEC" w:rsidP="00C72CEC">
      <w:pPr>
        <w:rPr>
          <w:sz w:val="28"/>
          <w:szCs w:val="28"/>
        </w:rPr>
      </w:pPr>
      <w:r w:rsidRPr="00EC2104">
        <w:rPr>
          <w:sz w:val="28"/>
          <w:szCs w:val="28"/>
          <w:u w:val="single"/>
        </w:rPr>
        <w:t>R</w:t>
      </w:r>
      <w:r w:rsidR="00E54CED" w:rsidRPr="00EC2104">
        <w:rPr>
          <w:sz w:val="28"/>
          <w:szCs w:val="28"/>
          <w:u w:val="single"/>
        </w:rPr>
        <w:t>esponsable référent</w:t>
      </w:r>
      <w:r w:rsidRPr="00EC2104">
        <w:rPr>
          <w:sz w:val="28"/>
          <w:szCs w:val="28"/>
        </w:rPr>
        <w:t> : Ludovic CHATELIER – téléphone : 06 22 53 28 90</w:t>
      </w:r>
    </w:p>
    <w:p w14:paraId="0264356D" w14:textId="4CC8ABDC" w:rsidR="001C1337" w:rsidRPr="00EC2104" w:rsidRDefault="001C1337" w:rsidP="00C72CEC">
      <w:pPr>
        <w:rPr>
          <w:sz w:val="28"/>
          <w:szCs w:val="28"/>
        </w:rPr>
      </w:pPr>
      <w:r w:rsidRPr="00EC2104">
        <w:rPr>
          <w:sz w:val="28"/>
          <w:szCs w:val="28"/>
        </w:rPr>
        <w:t>Jours d’ouvertures de la salle</w:t>
      </w:r>
      <w:r w:rsidR="004C7C66" w:rsidRPr="00EC2104">
        <w:rPr>
          <w:sz w:val="28"/>
          <w:szCs w:val="28"/>
        </w:rPr>
        <w:t xml:space="preserve"> mixte</w:t>
      </w:r>
      <w:r w:rsidRPr="00EC2104">
        <w:rPr>
          <w:sz w:val="28"/>
          <w:szCs w:val="28"/>
        </w:rPr>
        <w:t xml:space="preserve"> « Daniel SOULARD » </w:t>
      </w:r>
    </w:p>
    <w:p w14:paraId="75A3889F" w14:textId="019E6A20" w:rsidR="001C1337" w:rsidRPr="00EC2104" w:rsidRDefault="001C1337" w:rsidP="00C72CEC">
      <w:pPr>
        <w:rPr>
          <w:sz w:val="28"/>
          <w:szCs w:val="28"/>
        </w:rPr>
      </w:pPr>
      <w:r w:rsidRPr="00EC2104">
        <w:rPr>
          <w:sz w:val="28"/>
          <w:szCs w:val="28"/>
        </w:rPr>
        <w:t xml:space="preserve">Les mardis soir de </w:t>
      </w:r>
      <w:r w:rsidR="007B0582" w:rsidRPr="00EC2104">
        <w:rPr>
          <w:sz w:val="28"/>
          <w:szCs w:val="28"/>
        </w:rPr>
        <w:t>20</w:t>
      </w:r>
      <w:r w:rsidRPr="00EC2104">
        <w:rPr>
          <w:sz w:val="28"/>
          <w:szCs w:val="28"/>
        </w:rPr>
        <w:t>h</w:t>
      </w:r>
      <w:r w:rsidR="007B0582" w:rsidRPr="00EC2104">
        <w:rPr>
          <w:sz w:val="28"/>
          <w:szCs w:val="28"/>
        </w:rPr>
        <w:t>00</w:t>
      </w:r>
      <w:r w:rsidRPr="00EC2104">
        <w:rPr>
          <w:sz w:val="28"/>
          <w:szCs w:val="28"/>
        </w:rPr>
        <w:t xml:space="preserve"> à 23h30.</w:t>
      </w:r>
    </w:p>
    <w:p w14:paraId="7DF7D37D" w14:textId="2FFD7533" w:rsidR="001C1337" w:rsidRPr="00EC2104" w:rsidRDefault="001C1337" w:rsidP="00C72CEC">
      <w:pPr>
        <w:rPr>
          <w:sz w:val="28"/>
          <w:szCs w:val="28"/>
        </w:rPr>
      </w:pPr>
      <w:r w:rsidRPr="00EC2104">
        <w:rPr>
          <w:sz w:val="28"/>
          <w:szCs w:val="28"/>
        </w:rPr>
        <w:t xml:space="preserve">Les vendredis soir de </w:t>
      </w:r>
      <w:r w:rsidR="007B0582" w:rsidRPr="00EC2104">
        <w:rPr>
          <w:sz w:val="28"/>
          <w:szCs w:val="28"/>
        </w:rPr>
        <w:t>20</w:t>
      </w:r>
      <w:r w:rsidRPr="00EC2104">
        <w:rPr>
          <w:sz w:val="28"/>
          <w:szCs w:val="28"/>
        </w:rPr>
        <w:t>h</w:t>
      </w:r>
      <w:r w:rsidR="007B0582" w:rsidRPr="00EC2104">
        <w:rPr>
          <w:sz w:val="28"/>
          <w:szCs w:val="28"/>
        </w:rPr>
        <w:t>0</w:t>
      </w:r>
      <w:r w:rsidRPr="00EC2104">
        <w:rPr>
          <w:sz w:val="28"/>
          <w:szCs w:val="28"/>
        </w:rPr>
        <w:t>0 à 23h30.</w:t>
      </w:r>
    </w:p>
    <w:p w14:paraId="7BC17A4F" w14:textId="487E34E4" w:rsidR="00E54CED" w:rsidRPr="00EC2104" w:rsidRDefault="00E54CED" w:rsidP="00C72CEC">
      <w:pPr>
        <w:rPr>
          <w:sz w:val="28"/>
          <w:szCs w:val="28"/>
        </w:rPr>
      </w:pPr>
    </w:p>
    <w:p w14:paraId="440CC9DE" w14:textId="279C39E9" w:rsidR="00E54CED" w:rsidRPr="00EC2104" w:rsidRDefault="00E54CED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>Dans le cadre de la reprise d'activité du Tennis de table PPC Secondigny, voici le protocole</w:t>
      </w:r>
      <w:r w:rsidR="00E92166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 à mettre</w:t>
      </w: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 en place pour le 16 Juin</w:t>
      </w:r>
      <w:r w:rsidR="00283CC4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>:</w:t>
      </w:r>
    </w:p>
    <w:p w14:paraId="0F38DE86" w14:textId="13BD7DBE" w:rsidR="00E92166" w:rsidRPr="00EC2104" w:rsidRDefault="00E92166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40F19B8A" w14:textId="77777777" w:rsidR="00E92166" w:rsidRPr="00EC2104" w:rsidRDefault="00E92166" w:rsidP="00E921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i/>
          <w:iCs/>
          <w:color w:val="000000"/>
          <w:sz w:val="28"/>
          <w:szCs w:val="28"/>
          <w:u w:val="single"/>
        </w:rPr>
      </w:pPr>
      <w:r w:rsidRPr="00EC2104">
        <w:rPr>
          <w:rFonts w:ascii="TimesNewRomanPSMT" w:hAnsi="TimesNewRomanPSMT" w:cs="TimesNewRomanPSMT"/>
          <w:b/>
          <w:bCs/>
          <w:i/>
          <w:iCs/>
          <w:color w:val="000000"/>
          <w:sz w:val="28"/>
          <w:szCs w:val="28"/>
          <w:u w:val="single"/>
        </w:rPr>
        <w:t>Le club :</w:t>
      </w:r>
    </w:p>
    <w:p w14:paraId="0FE8CC8F" w14:textId="77777777" w:rsidR="00E92166" w:rsidRPr="00EC2104" w:rsidRDefault="00E92166" w:rsidP="00E921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70FC521A" w14:textId="77777777" w:rsidR="00E92166" w:rsidRPr="00EC2104" w:rsidRDefault="00E92166" w:rsidP="00E9216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>Devra fournir le gel hydroalcoolique, gants et masques ainsi que les produits de désinfection du matériel pour le responsable.</w:t>
      </w:r>
    </w:p>
    <w:p w14:paraId="678DAB4D" w14:textId="77777777" w:rsidR="00E92166" w:rsidRPr="00EC2104" w:rsidRDefault="00E92166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056F01A9" w14:textId="7C982687" w:rsidR="00E54CED" w:rsidRPr="00EC2104" w:rsidRDefault="00E54CED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39A911CE" w14:textId="47BB71D6" w:rsidR="00E54CED" w:rsidRPr="00EC2104" w:rsidRDefault="00E54CED" w:rsidP="00E54CED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EC2104">
        <w:rPr>
          <w:rFonts w:ascii="TimesNewRomanPS-ItalicMT" w:hAnsi="TimesNewRomanPS-ItalicMT" w:cs="TimesNewRomanPS-ItalicMT"/>
          <w:b/>
          <w:bCs/>
          <w:i/>
          <w:iCs/>
          <w:color w:val="000000"/>
          <w:sz w:val="28"/>
          <w:szCs w:val="28"/>
          <w:u w:val="single"/>
        </w:rPr>
        <w:t>Le responsable référent</w:t>
      </w:r>
      <w:r w:rsidRPr="00EC2104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 :</w:t>
      </w:r>
      <w:r w:rsidR="00D11CB7" w:rsidRPr="00EC2104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 consignes de la FFTT</w:t>
      </w:r>
    </w:p>
    <w:p w14:paraId="611302F0" w14:textId="235AC35C" w:rsidR="00E54CED" w:rsidRDefault="00D11CB7" w:rsidP="00E54CED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B090B8" wp14:editId="58028AB1">
            <wp:simplePos x="0" y="0"/>
            <wp:positionH relativeFrom="column">
              <wp:posOffset>200732</wp:posOffset>
            </wp:positionH>
            <wp:positionV relativeFrom="paragraph">
              <wp:posOffset>305042</wp:posOffset>
            </wp:positionV>
            <wp:extent cx="5724525" cy="2339975"/>
            <wp:effectExtent l="0" t="0" r="9525" b="3175"/>
            <wp:wrapTight wrapText="bothSides">
              <wp:wrapPolygon edited="0">
                <wp:start x="0" y="0"/>
                <wp:lineTo x="0" y="21453"/>
                <wp:lineTo x="21564" y="21453"/>
                <wp:lineTo x="21564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2F348" w14:textId="399E2E2E" w:rsidR="001440E3" w:rsidRDefault="001440E3" w:rsidP="00E54CED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094C0718" w14:textId="77777777" w:rsidR="001440E3" w:rsidRDefault="001440E3" w:rsidP="00E54CED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4BE0BD35" w14:textId="77777777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Cambria" w:hAnsi="Cambria" w:cs="OpenSymbol"/>
          <w:color w:val="000000"/>
          <w:sz w:val="28"/>
          <w:szCs w:val="28"/>
        </w:rPr>
      </w:pPr>
    </w:p>
    <w:p w14:paraId="0B4FFC4A" w14:textId="77777777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Cambria" w:hAnsi="Cambria" w:cs="OpenSymbol"/>
          <w:color w:val="000000"/>
          <w:sz w:val="28"/>
          <w:szCs w:val="28"/>
        </w:rPr>
      </w:pPr>
    </w:p>
    <w:p w14:paraId="6D491C74" w14:textId="77777777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Cambria" w:hAnsi="Cambria" w:cs="OpenSymbol"/>
          <w:color w:val="000000"/>
          <w:sz w:val="28"/>
          <w:szCs w:val="28"/>
        </w:rPr>
      </w:pPr>
    </w:p>
    <w:p w14:paraId="2280A634" w14:textId="77777777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Cambria" w:hAnsi="Cambria" w:cs="OpenSymbol"/>
          <w:color w:val="000000"/>
          <w:sz w:val="28"/>
          <w:szCs w:val="28"/>
        </w:rPr>
      </w:pPr>
    </w:p>
    <w:p w14:paraId="4FD308AD" w14:textId="28D585F4" w:rsidR="008F6D64" w:rsidRPr="00EC2104" w:rsidRDefault="00454451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Cambria" w:hAnsi="Cambria" w:cs="OpenSymbol"/>
          <w:color w:val="000000"/>
          <w:sz w:val="28"/>
          <w:szCs w:val="28"/>
        </w:rPr>
        <w:t xml:space="preserve">1) </w:t>
      </w:r>
      <w:r w:rsidR="00E54CED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Le </w:t>
      </w:r>
      <w:r w:rsidR="001440E3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responsable accueil et vérifie </w:t>
      </w: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>le respect des consignes sanitaires pendant les séances.</w:t>
      </w:r>
    </w:p>
    <w:p w14:paraId="52AA108D" w14:textId="43F20335" w:rsidR="00454451" w:rsidRPr="00EC2104" w:rsidRDefault="00454451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2) </w:t>
      </w:r>
      <w:r w:rsidR="00567253" w:rsidRPr="00EC2104">
        <w:rPr>
          <w:rFonts w:ascii="TimesNewRomanPSMT" w:hAnsi="TimesNewRomanPSMT" w:cs="TimesNewRomanPSMT"/>
          <w:color w:val="000000"/>
          <w:sz w:val="28"/>
          <w:szCs w:val="28"/>
        </w:rPr>
        <w:t>L</w:t>
      </w: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>e responsable avec l’aide d’une autre personne installe le matériel (tables et séparations)</w:t>
      </w:r>
      <w:r w:rsidR="00567253" w:rsidRPr="00EC2104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74817899" w14:textId="47694202" w:rsidR="00567253" w:rsidRPr="00EC2104" w:rsidRDefault="00454451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3) </w:t>
      </w:r>
      <w:r w:rsidR="00567253" w:rsidRPr="00EC2104">
        <w:rPr>
          <w:rFonts w:ascii="TimesNewRomanPSMT" w:hAnsi="TimesNewRomanPSMT" w:cs="TimesNewRomanPSMT"/>
          <w:color w:val="000000"/>
          <w:sz w:val="28"/>
          <w:szCs w:val="28"/>
        </w:rPr>
        <w:t>L</w:t>
      </w:r>
      <w:r w:rsidR="00D11CB7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es tables devront être </w:t>
      </w:r>
      <w:r w:rsidR="00567253" w:rsidRPr="00EC2104">
        <w:rPr>
          <w:rFonts w:ascii="TimesNewRomanPSMT" w:hAnsi="TimesNewRomanPSMT" w:cs="TimesNewRomanPSMT"/>
          <w:color w:val="000000"/>
          <w:sz w:val="28"/>
          <w:szCs w:val="28"/>
        </w:rPr>
        <w:t>espacées de 3 mètres.</w:t>
      </w:r>
    </w:p>
    <w:p w14:paraId="6A14B313" w14:textId="77777777" w:rsidR="00567253" w:rsidRPr="00EC2104" w:rsidRDefault="00567253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>4) Le responsable devra nettoyer le matériel (tables et séparations) avant et après chaque séance.</w:t>
      </w:r>
    </w:p>
    <w:p w14:paraId="4160AB95" w14:textId="2A8DC2D0" w:rsidR="00567253" w:rsidRPr="00EC2104" w:rsidRDefault="00567253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>5) Les vestiaires seront fermés et un seul WC sera accessible qui devra être nettoyé si utilisation.</w:t>
      </w:r>
    </w:p>
    <w:p w14:paraId="21BBA210" w14:textId="13A311C0" w:rsidR="00454451" w:rsidRPr="00EC2104" w:rsidRDefault="00567253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6) </w:t>
      </w:r>
      <w:r w:rsidR="00051B00" w:rsidRPr="00EC2104">
        <w:rPr>
          <w:rFonts w:ascii="TimesNewRomanPSMT" w:hAnsi="TimesNewRomanPSMT" w:cs="TimesNewRomanPSMT"/>
          <w:color w:val="000000"/>
          <w:sz w:val="28"/>
          <w:szCs w:val="28"/>
        </w:rPr>
        <w:t>Le responsable devra mettre en place un système de réservation pour limiter le nombre de pongistes à chaque séance (10 maximum).</w:t>
      </w:r>
    </w:p>
    <w:p w14:paraId="71ECB668" w14:textId="57163E9B" w:rsidR="00051B00" w:rsidRPr="00EC2104" w:rsidRDefault="00051B00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0B6C9E59" w14:textId="61036E3C" w:rsidR="007B0582" w:rsidRDefault="007B0582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5BA8CC96" w14:textId="75BD79B2" w:rsidR="007B0582" w:rsidRDefault="007B0582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00F28E64" w14:textId="77777777" w:rsidR="007B0582" w:rsidRDefault="007B0582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51249570" w14:textId="77777777" w:rsidR="00454451" w:rsidRDefault="00454451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0D026B34" w14:textId="77777777" w:rsidR="00A278AA" w:rsidRDefault="00A278AA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51F78761" w14:textId="38F2CB6B" w:rsidR="00A278AA" w:rsidRDefault="00DB5780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i/>
          <w:iCs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FD7F71" wp14:editId="6A6D5C39">
            <wp:simplePos x="0" y="0"/>
            <wp:positionH relativeFrom="column">
              <wp:posOffset>66058</wp:posOffset>
            </wp:positionH>
            <wp:positionV relativeFrom="paragraph">
              <wp:posOffset>334717</wp:posOffset>
            </wp:positionV>
            <wp:extent cx="5988050" cy="1626235"/>
            <wp:effectExtent l="0" t="0" r="0" b="0"/>
            <wp:wrapTight wrapText="bothSides">
              <wp:wrapPolygon edited="0">
                <wp:start x="0" y="0"/>
                <wp:lineTo x="0" y="21254"/>
                <wp:lineTo x="21508" y="21254"/>
                <wp:lineTo x="2150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8AA" w:rsidRPr="00A278AA">
        <w:rPr>
          <w:rFonts w:ascii="TimesNewRomanPSMT" w:hAnsi="TimesNewRomanPSMT" w:cs="TimesNewRomanPSMT"/>
          <w:b/>
          <w:bCs/>
          <w:i/>
          <w:iCs/>
          <w:color w:val="000000"/>
          <w:sz w:val="24"/>
          <w:szCs w:val="24"/>
          <w:u w:val="single"/>
        </w:rPr>
        <w:t>Les pongistes :</w:t>
      </w:r>
    </w:p>
    <w:p w14:paraId="0BE48972" w14:textId="5979924F" w:rsidR="00A278AA" w:rsidRDefault="00A278AA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i/>
          <w:iCs/>
          <w:color w:val="000000"/>
          <w:sz w:val="24"/>
          <w:szCs w:val="24"/>
          <w:u w:val="single"/>
        </w:rPr>
      </w:pPr>
    </w:p>
    <w:p w14:paraId="27EECDDF" w14:textId="016EA6AD" w:rsidR="00A278AA" w:rsidRPr="00EC2104" w:rsidRDefault="00DB5780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1) Seul les </w:t>
      </w: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pongistes inscrit auprès du responsable pourront accéder à la salle (10 pongistes maximum par séance). </w:t>
      </w:r>
    </w:p>
    <w:p w14:paraId="0CFCF91E" w14:textId="14FBEFA9" w:rsidR="00DB5780" w:rsidRPr="00EC2104" w:rsidRDefault="00DB5780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2) </w:t>
      </w:r>
      <w:r w:rsidR="004D6306" w:rsidRPr="00EC2104">
        <w:rPr>
          <w:rFonts w:ascii="TimesNewRomanPSMT" w:hAnsi="TimesNewRomanPSMT" w:cs="TimesNewRomanPSMT"/>
          <w:color w:val="000000"/>
          <w:sz w:val="28"/>
          <w:szCs w:val="28"/>
        </w:rPr>
        <w:t>Chaque pongiste devra apporter son gel hydroalcoolique</w:t>
      </w:r>
      <w:r w:rsidR="00EF5DED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 et se nettoyer les mains en arrivant et en repartant de </w:t>
      </w:r>
      <w:r w:rsidR="00EF5DED" w:rsidRPr="00EC2104">
        <w:rPr>
          <w:rFonts w:ascii="TimesNewRomanPSMT" w:hAnsi="TimesNewRomanPSMT" w:cs="TimesNewRomanPSMT"/>
          <w:color w:val="000000"/>
          <w:sz w:val="28"/>
          <w:szCs w:val="28"/>
          <w:u w:val="single"/>
        </w:rPr>
        <w:t>la</w:t>
      </w:r>
      <w:r w:rsidR="00EF5DED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 salle</w:t>
      </w:r>
      <w:r w:rsidR="004D6306" w:rsidRPr="00EC2104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76FD2686" w14:textId="675EC6D3" w:rsidR="004D6306" w:rsidRPr="00EC2104" w:rsidRDefault="004D6306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3) </w:t>
      </w:r>
      <w:r w:rsidR="009E7DCE" w:rsidRPr="00EC2104">
        <w:rPr>
          <w:rFonts w:ascii="TimesNewRomanPSMT" w:hAnsi="TimesNewRomanPSMT" w:cs="TimesNewRomanPSMT"/>
          <w:color w:val="000000"/>
          <w:sz w:val="28"/>
          <w:szCs w:val="28"/>
        </w:rPr>
        <w:t>Chaque pongiste arrive directement en tenue de sport.</w:t>
      </w:r>
    </w:p>
    <w:p w14:paraId="39FE7CD2" w14:textId="6A404178" w:rsidR="006A5DA4" w:rsidRDefault="006A5DA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3E1C8B9C" w14:textId="6824B28A" w:rsidR="006A5DA4" w:rsidRDefault="006A5DA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62E2544A" w14:textId="77777777" w:rsidR="006A5DA4" w:rsidRDefault="006A5DA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04D37092" w14:textId="02BB9880" w:rsidR="009E7DCE" w:rsidRDefault="009E7DCE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71D60A2A" w14:textId="3B50D8C8" w:rsidR="0049072B" w:rsidRDefault="0049072B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2799543D" w14:textId="40416AFF" w:rsidR="0049072B" w:rsidRDefault="0049072B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28B29360" w14:textId="3C74D416" w:rsidR="0049072B" w:rsidRDefault="0049072B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68F9167F" w14:textId="36E1036B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714CEE51" w14:textId="77777777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76809759" w14:textId="3E3B2A6B" w:rsidR="0049072B" w:rsidRDefault="0049072B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7ED712B9" w14:textId="1BF64AD4" w:rsidR="0049072B" w:rsidRDefault="0049072B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52A1782A" w14:textId="45A9EB57" w:rsidR="0049072B" w:rsidRDefault="0049072B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22B64871" w14:textId="4605D6BD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690BF9A2" w14:textId="0B74A80D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155FB94A" w14:textId="14541910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795231BB" w14:textId="614AD89B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0F648DF3" w14:textId="1FA65C60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4C329216" w14:textId="4B1B2D35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6CA23493" w14:textId="25C7E1F1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00339BD1" w14:textId="56ED5C6B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6AFF5740" w14:textId="60C32D6E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3AB2C67A" w14:textId="77751746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620ADA47" w14:textId="5564CDC1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1736378A" w14:textId="15FD551E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32B72B47" w14:textId="3804124B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0F3E9660" w14:textId="6F1B8D28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0F031EC9" w14:textId="05C0C430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4F331DA2" w14:textId="7704B287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46AFD6BE" w14:textId="3EF6EE14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2218388E" w14:textId="77777777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16725F92" w14:textId="77777777" w:rsidR="00EC2104" w:rsidRDefault="00EC210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7CC894A0" w14:textId="1FC873E6" w:rsidR="006A5DA4" w:rsidRDefault="006A5DA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7053039A" w14:textId="3DEB2CF3" w:rsidR="006A5DA4" w:rsidRPr="00EC2104" w:rsidRDefault="00C51652" w:rsidP="00EC21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 w:val="36"/>
          <w:szCs w:val="36"/>
        </w:rPr>
      </w:pPr>
      <w:r w:rsidRPr="00EC2104">
        <w:rPr>
          <w:rFonts w:ascii="TimesNewRomanPSMT" w:hAnsi="TimesNewRomanPSMT" w:cs="TimesNewRomanPSMT"/>
          <w:b/>
          <w:bCs/>
          <w:i/>
          <w:iCs/>
          <w:color w:val="000000"/>
          <w:sz w:val="36"/>
          <w:szCs w:val="36"/>
          <w:u w:val="single"/>
        </w:rPr>
        <w:lastRenderedPageBreak/>
        <w:t>Plan de c</w:t>
      </w:r>
      <w:r w:rsidR="006A5DA4" w:rsidRPr="00EC2104">
        <w:rPr>
          <w:rFonts w:ascii="TimesNewRomanPSMT" w:hAnsi="TimesNewRomanPSMT" w:cs="TimesNewRomanPSMT"/>
          <w:b/>
          <w:bCs/>
          <w:i/>
          <w:iCs/>
          <w:color w:val="000000"/>
          <w:sz w:val="36"/>
          <w:szCs w:val="36"/>
          <w:u w:val="single"/>
        </w:rPr>
        <w:t>irculation </w:t>
      </w:r>
      <w:r w:rsidR="006A5DA4" w:rsidRPr="00EC2104">
        <w:rPr>
          <w:rFonts w:ascii="TimesNewRomanPSMT" w:hAnsi="TimesNewRomanPSMT" w:cs="TimesNewRomanPSMT"/>
          <w:color w:val="000000"/>
          <w:sz w:val="36"/>
          <w:szCs w:val="36"/>
        </w:rPr>
        <w:t>:</w:t>
      </w:r>
    </w:p>
    <w:p w14:paraId="280F63F8" w14:textId="717AF037" w:rsidR="006A5DA4" w:rsidRDefault="006A5DA4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339D9136" w14:textId="46922E03" w:rsidR="006A5DA4" w:rsidRPr="00EC2104" w:rsidRDefault="00E54CED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Un sens de circulation unique est mis en place. </w:t>
      </w:r>
    </w:p>
    <w:p w14:paraId="6440831E" w14:textId="0FB88E3F" w:rsidR="00C51652" w:rsidRPr="00EC2104" w:rsidRDefault="00E54CED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L'entrée se fera </w:t>
      </w:r>
      <w:r w:rsidR="00C51652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par la porte principe sur le </w:t>
      </w:r>
      <w:r w:rsidR="00CA66F0" w:rsidRPr="00EC2104">
        <w:rPr>
          <w:rFonts w:ascii="TimesNewRomanPSMT" w:hAnsi="TimesNewRomanPSMT" w:cs="TimesNewRomanPSMT"/>
          <w:color w:val="000000"/>
          <w:sz w:val="28"/>
          <w:szCs w:val="28"/>
        </w:rPr>
        <w:t>côté puis</w:t>
      </w:r>
      <w:r w:rsidR="00C51652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CA66F0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par le dojo </w:t>
      </w:r>
      <w:r w:rsidR="00C51652" w:rsidRPr="00EC2104">
        <w:rPr>
          <w:rFonts w:ascii="TimesNewRomanPSMT" w:hAnsi="TimesNewRomanPSMT" w:cs="TimesNewRomanPSMT"/>
          <w:color w:val="000000"/>
          <w:sz w:val="28"/>
          <w:szCs w:val="28"/>
        </w:rPr>
        <w:t>jusqu’à la salle de tennis de table.</w:t>
      </w:r>
      <w:r w:rsid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C51652" w:rsidRPr="00EC2104">
        <w:rPr>
          <w:rFonts w:ascii="TimesNewRomanPSMT" w:hAnsi="TimesNewRomanPSMT" w:cs="TimesNewRomanPSMT"/>
          <w:color w:val="000000"/>
          <w:sz w:val="28"/>
          <w:szCs w:val="28"/>
        </w:rPr>
        <w:t>La sortie se fera</w:t>
      </w:r>
      <w:r w:rsidR="00CA66F0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 par</w:t>
      </w:r>
      <w:r w:rsidR="00C51652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CA66F0" w:rsidRPr="00EC2104">
        <w:rPr>
          <w:rFonts w:ascii="TimesNewRomanPSMT" w:hAnsi="TimesNewRomanPSMT" w:cs="TimesNewRomanPSMT"/>
          <w:color w:val="000000"/>
          <w:sz w:val="28"/>
          <w:szCs w:val="28"/>
        </w:rPr>
        <w:t xml:space="preserve">le couloir </w:t>
      </w:r>
      <w:r w:rsidR="00C51652" w:rsidRPr="00EC2104">
        <w:rPr>
          <w:rFonts w:ascii="TimesNewRomanPSMT" w:hAnsi="TimesNewRomanPSMT" w:cs="TimesNewRomanPSMT"/>
          <w:color w:val="000000"/>
          <w:sz w:val="28"/>
          <w:szCs w:val="28"/>
        </w:rPr>
        <w:t>et la sortie de secours.</w:t>
      </w:r>
    </w:p>
    <w:p w14:paraId="28CDE1AB" w14:textId="420EF448" w:rsidR="00C51652" w:rsidRDefault="00C51652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52BE3BEE" w14:textId="5AA11ADC" w:rsidR="0049072B" w:rsidRDefault="0049072B" w:rsidP="00E54CE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14:paraId="08F7AE2D" w14:textId="71903E10" w:rsidR="001C1337" w:rsidRPr="00C72CEC" w:rsidRDefault="00EC2104" w:rsidP="00C72CEC">
      <w:r>
        <w:rPr>
          <w:noProof/>
        </w:rPr>
        <w:drawing>
          <wp:anchor distT="0" distB="0" distL="114300" distR="114300" simplePos="0" relativeHeight="251660288" behindDoc="1" locked="0" layoutInCell="1" allowOverlap="1" wp14:anchorId="5A65CC24" wp14:editId="5252A80C">
            <wp:simplePos x="0" y="0"/>
            <wp:positionH relativeFrom="column">
              <wp:posOffset>314325</wp:posOffset>
            </wp:positionH>
            <wp:positionV relativeFrom="paragraph">
              <wp:posOffset>88900</wp:posOffset>
            </wp:positionV>
            <wp:extent cx="5760720" cy="7920990"/>
            <wp:effectExtent l="0" t="0" r="0" b="3810"/>
            <wp:wrapTight wrapText="bothSides">
              <wp:wrapPolygon edited="0">
                <wp:start x="0" y="0"/>
                <wp:lineTo x="0" y="21558"/>
                <wp:lineTo x="21500" y="21558"/>
                <wp:lineTo x="2150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337" w:rsidRPr="00C72CEC" w:rsidSect="00EC21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D57"/>
    <w:rsid w:val="00051B00"/>
    <w:rsid w:val="001440E3"/>
    <w:rsid w:val="001C1337"/>
    <w:rsid w:val="00283CC4"/>
    <w:rsid w:val="003577A5"/>
    <w:rsid w:val="00454451"/>
    <w:rsid w:val="0049072B"/>
    <w:rsid w:val="004C7C66"/>
    <w:rsid w:val="004D6306"/>
    <w:rsid w:val="005267F5"/>
    <w:rsid w:val="00567253"/>
    <w:rsid w:val="00605F14"/>
    <w:rsid w:val="006A5DA4"/>
    <w:rsid w:val="007B0582"/>
    <w:rsid w:val="008F6D64"/>
    <w:rsid w:val="009E7DCE"/>
    <w:rsid w:val="00A278AA"/>
    <w:rsid w:val="00A93119"/>
    <w:rsid w:val="00AB0D57"/>
    <w:rsid w:val="00AE3AA8"/>
    <w:rsid w:val="00C51652"/>
    <w:rsid w:val="00C72CEC"/>
    <w:rsid w:val="00CA66F0"/>
    <w:rsid w:val="00D11CB7"/>
    <w:rsid w:val="00DB5780"/>
    <w:rsid w:val="00E54CED"/>
    <w:rsid w:val="00E92166"/>
    <w:rsid w:val="00EC2104"/>
    <w:rsid w:val="00EF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0C549"/>
  <w15:chartTrackingRefBased/>
  <w15:docId w15:val="{3E1D3C7D-6837-474D-A70C-7824395B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Pascal</cp:lastModifiedBy>
  <cp:revision>22</cp:revision>
  <dcterms:created xsi:type="dcterms:W3CDTF">2020-06-11T05:53:00Z</dcterms:created>
  <dcterms:modified xsi:type="dcterms:W3CDTF">2020-06-16T09:59:00Z</dcterms:modified>
</cp:coreProperties>
</file>